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2C6626">
        <w:rPr>
          <w:sz w:val="28"/>
          <w:szCs w:val="28"/>
        </w:rPr>
        <w:t>6</w:t>
      </w:r>
      <w:r w:rsidR="00756A83">
        <w:rPr>
          <w:sz w:val="28"/>
          <w:szCs w:val="28"/>
        </w:rPr>
        <w:t>7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947128">
        <w:rPr>
          <w:sz w:val="28"/>
          <w:szCs w:val="28"/>
        </w:rPr>
        <w:t>3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4232FD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 xml:space="preserve">о </w:t>
      </w:r>
      <w:r w:rsidR="00756A83" w:rsidRPr="00756A83">
        <w:rPr>
          <w:sz w:val="28"/>
          <w:szCs w:val="28"/>
        </w:rPr>
        <w:t xml:space="preserve">проведении электронного аукциона на право заключения муниципального контракта на выполнение работ по очистке, углублению, обустройству, окраске ограждений, стоек и ограничителей движения пожарных автомобилей на действующих пожарных водоемах на территории </w:t>
      </w:r>
      <w:proofErr w:type="spellStart"/>
      <w:r w:rsidR="00756A83" w:rsidRPr="00756A83">
        <w:rPr>
          <w:sz w:val="28"/>
          <w:szCs w:val="28"/>
        </w:rPr>
        <w:t>Заневского</w:t>
      </w:r>
      <w:proofErr w:type="spellEnd"/>
      <w:r w:rsidR="00756A83" w:rsidRPr="00756A83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756A83" w:rsidRPr="00756A83">
              <w:rPr>
                <w:sz w:val="28"/>
                <w:szCs w:val="28"/>
              </w:rPr>
              <w:t xml:space="preserve">с Федеральным законом от 05.04.2013 № 44-ФЗ </w:t>
            </w:r>
            <w:bookmarkStart w:id="0" w:name="_GoBack"/>
            <w:bookmarkEnd w:id="0"/>
            <w:r w:rsidR="00756A83" w:rsidRPr="00756A83">
              <w:rPr>
                <w:sz w:val="28"/>
                <w:szCs w:val="28"/>
              </w:rPr>
              <w:t xml:space="preserve">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756A83" w:rsidRPr="00756A83">
              <w:rPr>
                <w:sz w:val="28"/>
                <w:szCs w:val="28"/>
              </w:rPr>
              <w:t>Заневского</w:t>
            </w:r>
            <w:proofErr w:type="spellEnd"/>
            <w:r w:rsidR="00756A83" w:rsidRPr="00756A83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756A83" w:rsidRPr="00756A83">
              <w:rPr>
                <w:sz w:val="28"/>
                <w:szCs w:val="28"/>
              </w:rPr>
              <w:t>Заневского</w:t>
            </w:r>
            <w:proofErr w:type="spellEnd"/>
            <w:r w:rsidR="00756A83" w:rsidRPr="00756A83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756A83" w:rsidRPr="00756A83">
              <w:rPr>
                <w:sz w:val="28"/>
                <w:szCs w:val="28"/>
              </w:rPr>
              <w:t>Заневского</w:t>
            </w:r>
            <w:proofErr w:type="spellEnd"/>
            <w:r w:rsidR="00756A83" w:rsidRPr="00756A83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756A83" w:rsidRPr="00756A83">
              <w:rPr>
                <w:sz w:val="28"/>
                <w:szCs w:val="28"/>
              </w:rPr>
              <w:t>Заневского</w:t>
            </w:r>
            <w:proofErr w:type="spellEnd"/>
            <w:r w:rsidR="00756A83" w:rsidRPr="00756A83">
              <w:rPr>
                <w:sz w:val="28"/>
                <w:szCs w:val="28"/>
              </w:rPr>
              <w:t xml:space="preserve"> городского поселения Всеволожского муниципального района»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44EF4" w:rsidRDefault="00844EF4" w:rsidP="003E7623">
      <w:r>
        <w:separator/>
      </w:r>
    </w:p>
  </w:endnote>
  <w:endnote w:type="continuationSeparator" w:id="0">
    <w:p w:rsidR="00844EF4" w:rsidRDefault="00844EF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44EF4" w:rsidRDefault="00844EF4" w:rsidP="003E7623">
      <w:r>
        <w:separator/>
      </w:r>
    </w:p>
  </w:footnote>
  <w:footnote w:type="continuationSeparator" w:id="0">
    <w:p w:rsidR="00844EF4" w:rsidRDefault="00844EF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4EF4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AAA6B-9BDE-4431-B772-99E87478A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2026-04-29T09:19:00Z</dcterms:created>
  <dcterms:modified xsi:type="dcterms:W3CDTF">2026-04-29T09:19:00Z</dcterms:modified>
</cp:coreProperties>
</file>